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E6" w:rsidRPr="00264ABC" w:rsidRDefault="00264ABC" w:rsidP="00264ABC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B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Взяткодатель – не потерпевший.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Некоторые считают возможным решать собственные проблемы при помощи денег, считая это самым надежным и быстрым способом. Например, передают их своему представителю – юристу для дачи взятки следователю за не возбуждение уголовного дела.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Впоследствии представитель сообщает, что деньги переданы и будет принято положительное решение. Однако по факту этого не происходит, возможно, и потому, что никакой взятки следователь не получал.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Узнав об обмане, гражданин обращается в полицию, рассчитывая, что юриста накажут, а деньги вернут.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Действительно, юриста накажут за мошенничество.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 что с деньгами? Ведь давший взятку - сам преступник.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По закону его освободят от уголовной ответственности в связи с добровольным сообщением о факте коррупции. Но потерпевшим он </w:t>
      </w:r>
      <w:proofErr w:type="gramStart"/>
      <w:r>
        <w:rPr>
          <w:color w:val="333333"/>
          <w:sz w:val="28"/>
          <w:szCs w:val="28"/>
        </w:rPr>
        <w:t>признан</w:t>
      </w:r>
      <w:proofErr w:type="gramEnd"/>
      <w:r>
        <w:rPr>
          <w:color w:val="333333"/>
          <w:sz w:val="28"/>
          <w:szCs w:val="28"/>
        </w:rPr>
        <w:t xml:space="preserve"> быть не может в силу противоправности собственных действий.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таких ситуациях деньги по иску прокурора взыскиваются в доход государства.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Подобную практику поддерживают как Конституционный Суд Российской Федерации, так и Верховный Суд Российской Федерации.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Выбирая способ решения проблем, думайте о последствиях.</w:t>
      </w:r>
    </w:p>
    <w:p w:rsidR="00264ABC" w:rsidRDefault="00264ABC" w:rsidP="00264ABC">
      <w:pPr>
        <w:spacing w:after="0"/>
        <w:ind w:firstLine="709"/>
        <w:jc w:val="both"/>
      </w:pPr>
    </w:p>
    <w:sectPr w:rsidR="00264ABC" w:rsidSect="00264A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ABC"/>
    <w:rsid w:val="00063C61"/>
    <w:rsid w:val="00264ABC"/>
    <w:rsid w:val="004533AD"/>
    <w:rsid w:val="005B5553"/>
    <w:rsid w:val="00A00B1E"/>
    <w:rsid w:val="00AC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2022-04-20T10:24:00Z</cp:lastPrinted>
  <dcterms:created xsi:type="dcterms:W3CDTF">2022-04-20T10:21:00Z</dcterms:created>
  <dcterms:modified xsi:type="dcterms:W3CDTF">2022-04-20T10:24:00Z</dcterms:modified>
</cp:coreProperties>
</file>